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4" w:rsidRPr="00E94324" w:rsidRDefault="00E94324" w:rsidP="00E94324">
      <w:pPr>
        <w:widowControl/>
        <w:spacing w:line="360" w:lineRule="atLeast"/>
        <w:ind w:firstLineChars="200" w:firstLine="640"/>
        <w:jc w:val="center"/>
        <w:outlineLvl w:val="0"/>
        <w:rPr>
          <w:rFonts w:ascii="华文中宋" w:eastAsia="华文中宋" w:hAnsi="华文中宋" w:cs="宋体"/>
          <w:color w:val="000000"/>
          <w:kern w:val="36"/>
          <w:sz w:val="32"/>
          <w:szCs w:val="32"/>
        </w:rPr>
      </w:pPr>
      <w:r w:rsidRPr="00E94324">
        <w:rPr>
          <w:rFonts w:ascii="华文中宋" w:eastAsia="华文中宋" w:hAnsi="华文中宋" w:cs="宋体" w:hint="eastAsia"/>
          <w:color w:val="000000"/>
          <w:kern w:val="36"/>
          <w:sz w:val="32"/>
          <w:szCs w:val="32"/>
        </w:rPr>
        <w:t>论“两学一做”的战略意蕴</w:t>
      </w:r>
    </w:p>
    <w:p w:rsidR="00E94324" w:rsidRPr="00E94324" w:rsidRDefault="00E94324" w:rsidP="00E94324">
      <w:pPr>
        <w:widowControl/>
        <w:spacing w:line="340" w:lineRule="atLeast"/>
        <w:ind w:firstLineChars="200" w:firstLine="560"/>
        <w:jc w:val="center"/>
        <w:rPr>
          <w:rFonts w:asciiTheme="minorEastAsia" w:hAnsiTheme="minorEastAsia" w:cs="宋体" w:hint="eastAsia"/>
          <w:color w:val="666666"/>
          <w:kern w:val="0"/>
          <w:sz w:val="28"/>
          <w:szCs w:val="28"/>
        </w:rPr>
      </w:pPr>
      <w:r w:rsidRPr="00E94324">
        <w:rPr>
          <w:rFonts w:asciiTheme="minorEastAsia" w:hAnsiTheme="minorEastAsia" w:cs="宋体" w:hint="eastAsia"/>
          <w:color w:val="666666"/>
          <w:kern w:val="0"/>
          <w:sz w:val="28"/>
          <w:szCs w:val="28"/>
        </w:rPr>
        <w:t>来源：</w:t>
      </w:r>
      <w:hyperlink r:id="rId6" w:tgtFrame="_blank" w:history="1">
        <w:r w:rsidRPr="00E94324">
          <w:rPr>
            <w:rFonts w:asciiTheme="minorEastAsia" w:hAnsiTheme="minorEastAsia" w:cs="宋体" w:hint="eastAsia"/>
            <w:color w:val="666666"/>
            <w:kern w:val="0"/>
            <w:sz w:val="28"/>
            <w:szCs w:val="28"/>
          </w:rPr>
          <w:t>光明网-《光明日报》</w:t>
        </w:r>
      </w:hyperlink>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r w:rsidRPr="00E94324">
        <w:rPr>
          <w:rFonts w:asciiTheme="minorEastAsia" w:hAnsiTheme="minorEastAsia" w:cs="宋体" w:hint="eastAsia"/>
          <w:color w:val="000000"/>
          <w:kern w:val="0"/>
          <w:sz w:val="28"/>
          <w:szCs w:val="28"/>
        </w:rPr>
        <w:t>开展“两学一做”学习教育，是面向全体党员深化党内教育的重要实践，是推动党内教育从“关键少数”向广大党员拓展、从集中性教育</w:t>
      </w:r>
      <w:proofErr w:type="gramStart"/>
      <w:r w:rsidRPr="00E94324">
        <w:rPr>
          <w:rFonts w:asciiTheme="minorEastAsia" w:hAnsiTheme="minorEastAsia" w:cs="宋体" w:hint="eastAsia"/>
          <w:color w:val="000000"/>
          <w:kern w:val="0"/>
          <w:sz w:val="28"/>
          <w:szCs w:val="28"/>
        </w:rPr>
        <w:t>向经常</w:t>
      </w:r>
      <w:proofErr w:type="gramEnd"/>
      <w:r w:rsidRPr="00E94324">
        <w:rPr>
          <w:rFonts w:asciiTheme="minorEastAsia" w:hAnsiTheme="minorEastAsia" w:cs="宋体" w:hint="eastAsia"/>
          <w:color w:val="000000"/>
          <w:kern w:val="0"/>
          <w:sz w:val="28"/>
          <w:szCs w:val="28"/>
        </w:rPr>
        <w:t>性教育延伸的重要举措。这体现了党中央持续抓党的思想政治建设的决心，体现了党中央深入推进全面从严治党的政治定力，其意义重大而深远。</w:t>
      </w:r>
    </w:p>
    <w:p w:rsidR="00E94324" w:rsidRPr="00E94324" w:rsidRDefault="00E94324" w:rsidP="00E94324">
      <w:pPr>
        <w:widowControl/>
        <w:spacing w:before="163" w:after="163" w:line="391" w:lineRule="atLeast"/>
        <w:ind w:firstLineChars="200" w:firstLine="560"/>
        <w:jc w:val="center"/>
        <w:rPr>
          <w:rFonts w:asciiTheme="minorEastAsia" w:hAnsiTheme="minorEastAsia" w:cs="宋体" w:hint="eastAsia"/>
          <w:color w:val="000000"/>
          <w:kern w:val="0"/>
          <w:sz w:val="28"/>
          <w:szCs w:val="28"/>
        </w:rPr>
      </w:pPr>
      <w:r w:rsidRPr="00E94324">
        <w:rPr>
          <w:rFonts w:asciiTheme="minorEastAsia" w:hAnsiTheme="minorEastAsia" w:cs="宋体"/>
          <w:noProof/>
          <w:color w:val="000000"/>
          <w:kern w:val="0"/>
          <w:sz w:val="28"/>
          <w:szCs w:val="28"/>
        </w:rPr>
        <w:drawing>
          <wp:inline distT="0" distB="0" distL="0" distR="0">
            <wp:extent cx="3811905" cy="2600960"/>
            <wp:effectExtent l="19050" t="0" r="0" b="0"/>
            <wp:docPr id="1" name="34379606" descr="论“两学一做”的战略意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379606" descr="论“两学一做”的战略意蕴"/>
                    <pic:cNvPicPr>
                      <a:picLocks noChangeAspect="1" noChangeArrowheads="1"/>
                    </pic:cNvPicPr>
                  </pic:nvPicPr>
                  <pic:blipFill>
                    <a:blip r:embed="rId7" cstate="print"/>
                    <a:srcRect/>
                    <a:stretch>
                      <a:fillRect/>
                    </a:stretch>
                  </pic:blipFill>
                  <pic:spPr bwMode="auto">
                    <a:xfrm>
                      <a:off x="0" y="0"/>
                      <a:ext cx="3811905" cy="2600960"/>
                    </a:xfrm>
                    <a:prstGeom prst="rect">
                      <a:avLst/>
                    </a:prstGeom>
                    <a:noFill/>
                    <a:ln w="9525">
                      <a:noFill/>
                      <a:miter lim="800000"/>
                      <a:headEnd/>
                      <a:tailEnd/>
                    </a:ln>
                  </pic:spPr>
                </pic:pic>
              </a:graphicData>
            </a:graphic>
          </wp:inline>
        </w:drawing>
      </w:r>
    </w:p>
    <w:p w:rsidR="00E94324" w:rsidRPr="00E94324" w:rsidRDefault="00E94324" w:rsidP="00E94324">
      <w:pPr>
        <w:widowControl/>
        <w:spacing w:line="391" w:lineRule="atLeast"/>
        <w:ind w:firstLineChars="200" w:firstLine="560"/>
        <w:jc w:val="left"/>
        <w:rPr>
          <w:rFonts w:asciiTheme="minorEastAsia" w:hAnsiTheme="minorEastAsia" w:cs="宋体" w:hint="eastAsia"/>
          <w:kern w:val="0"/>
          <w:sz w:val="28"/>
          <w:szCs w:val="28"/>
        </w:rPr>
      </w:pPr>
      <w:r w:rsidRPr="00E94324">
        <w:rPr>
          <w:rFonts w:asciiTheme="minorEastAsia" w:hAnsiTheme="minorEastAsia" w:cs="宋体" w:hint="eastAsia"/>
          <w:kern w:val="0"/>
          <w:sz w:val="28"/>
          <w:szCs w:val="28"/>
        </w:rPr>
        <w:t>3月以来，福建省武夷山市在全体党员中广泛开展“学党章党规、学系列讲话，做合格党员”学习教育，切实增强党员干部学纪、明纪、守纪的自觉性。图为4月25日，武夷山市纪委驻村干部（右二）将学习手册送到</w:t>
      </w:r>
      <w:proofErr w:type="gramStart"/>
      <w:r w:rsidRPr="00E94324">
        <w:rPr>
          <w:rFonts w:asciiTheme="minorEastAsia" w:hAnsiTheme="minorEastAsia" w:cs="宋体" w:hint="eastAsia"/>
          <w:kern w:val="0"/>
          <w:sz w:val="28"/>
          <w:szCs w:val="28"/>
        </w:rPr>
        <w:t>岚</w:t>
      </w:r>
      <w:proofErr w:type="gramEnd"/>
      <w:r w:rsidRPr="00E94324">
        <w:rPr>
          <w:rFonts w:asciiTheme="minorEastAsia" w:hAnsiTheme="minorEastAsia" w:cs="宋体" w:hint="eastAsia"/>
          <w:kern w:val="0"/>
          <w:sz w:val="28"/>
          <w:szCs w:val="28"/>
        </w:rPr>
        <w:t>谷乡</w:t>
      </w:r>
      <w:proofErr w:type="gramStart"/>
      <w:r w:rsidRPr="00E94324">
        <w:rPr>
          <w:rFonts w:asciiTheme="minorEastAsia" w:hAnsiTheme="minorEastAsia" w:cs="宋体" w:hint="eastAsia"/>
          <w:kern w:val="0"/>
          <w:sz w:val="28"/>
          <w:szCs w:val="28"/>
        </w:rPr>
        <w:t>溪尾桥</w:t>
      </w:r>
      <w:proofErr w:type="gramEnd"/>
      <w:r w:rsidRPr="00E94324">
        <w:rPr>
          <w:rFonts w:asciiTheme="minorEastAsia" w:hAnsiTheme="minorEastAsia" w:cs="宋体" w:hint="eastAsia"/>
          <w:kern w:val="0"/>
          <w:sz w:val="28"/>
          <w:szCs w:val="28"/>
        </w:rPr>
        <w:t>村党员手中。新华社记者张国俊摄</w:t>
      </w:r>
    </w:p>
    <w:p w:rsidR="00E94324" w:rsidRPr="00E94324" w:rsidRDefault="00E94324" w:rsidP="00E94324">
      <w:pPr>
        <w:widowControl/>
        <w:spacing w:line="391" w:lineRule="atLeast"/>
        <w:ind w:firstLineChars="200" w:firstLine="560"/>
        <w:jc w:val="left"/>
        <w:rPr>
          <w:rFonts w:asciiTheme="minorEastAsia" w:hAnsiTheme="minorEastAsia" w:cs="宋体" w:hint="eastAsia"/>
          <w:kern w:val="0"/>
          <w:sz w:val="28"/>
          <w:szCs w:val="28"/>
        </w:rPr>
      </w:pPr>
      <w:r w:rsidRPr="00E94324">
        <w:rPr>
          <w:rFonts w:asciiTheme="minorEastAsia" w:hAnsiTheme="minorEastAsia" w:cs="宋体" w:hint="eastAsia"/>
          <w:bCs/>
          <w:kern w:val="0"/>
          <w:sz w:val="28"/>
          <w:szCs w:val="28"/>
        </w:rPr>
        <w:t>面对繁重的历史任务，全面</w:t>
      </w:r>
      <w:proofErr w:type="gramStart"/>
      <w:r w:rsidRPr="00E94324">
        <w:rPr>
          <w:rFonts w:asciiTheme="minorEastAsia" w:hAnsiTheme="minorEastAsia" w:cs="宋体" w:hint="eastAsia"/>
          <w:bCs/>
          <w:kern w:val="0"/>
          <w:sz w:val="28"/>
          <w:szCs w:val="28"/>
        </w:rPr>
        <w:t>提升党</w:t>
      </w:r>
      <w:proofErr w:type="gramEnd"/>
      <w:r w:rsidRPr="00E94324">
        <w:rPr>
          <w:rFonts w:asciiTheme="minorEastAsia" w:hAnsiTheme="minorEastAsia" w:cs="宋体" w:hint="eastAsia"/>
          <w:bCs/>
          <w:kern w:val="0"/>
          <w:sz w:val="28"/>
          <w:szCs w:val="28"/>
        </w:rPr>
        <w:t>领导社会主义现代化发展能力的必然要求</w:t>
      </w:r>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r w:rsidRPr="00E94324">
        <w:rPr>
          <w:rFonts w:asciiTheme="minorEastAsia" w:hAnsiTheme="minorEastAsia" w:cs="宋体" w:hint="eastAsia"/>
          <w:color w:val="000000"/>
          <w:kern w:val="0"/>
          <w:sz w:val="28"/>
          <w:szCs w:val="28"/>
        </w:rPr>
        <w:lastRenderedPageBreak/>
        <w:t>党的十八大以来，我国的改革开放在取得辉煌成就的同时，改革也进入极其艰难的攻坚阶段。全面深化改革涉及经济结构调整、政治生态的整治、意识形态和价值体系的整合与重构、全面建成小康社会以及民生幸福指数改善等。这些繁重的历史重任对</w:t>
      </w:r>
      <w:proofErr w:type="gramStart"/>
      <w:r w:rsidRPr="00E94324">
        <w:rPr>
          <w:rFonts w:asciiTheme="minorEastAsia" w:hAnsiTheme="minorEastAsia" w:cs="宋体" w:hint="eastAsia"/>
          <w:color w:val="000000"/>
          <w:kern w:val="0"/>
          <w:sz w:val="28"/>
          <w:szCs w:val="28"/>
        </w:rPr>
        <w:t>党整体</w:t>
      </w:r>
      <w:proofErr w:type="gramEnd"/>
      <w:r w:rsidRPr="00E94324">
        <w:rPr>
          <w:rFonts w:asciiTheme="minorEastAsia" w:hAnsiTheme="minorEastAsia" w:cs="宋体" w:hint="eastAsia"/>
          <w:color w:val="000000"/>
          <w:kern w:val="0"/>
          <w:sz w:val="28"/>
          <w:szCs w:val="28"/>
        </w:rPr>
        <w:t>能力和素质提出了前所未有的高要求。</w:t>
      </w:r>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r w:rsidRPr="00E94324">
        <w:rPr>
          <w:rFonts w:asciiTheme="minorEastAsia" w:hAnsiTheme="minorEastAsia" w:cs="宋体" w:hint="eastAsia"/>
          <w:color w:val="000000"/>
          <w:kern w:val="0"/>
          <w:sz w:val="28"/>
          <w:szCs w:val="28"/>
        </w:rPr>
        <w:t>党的领导对于实现上述历史任务具有决定性意义。党的十八大以来，在习近平总书记的带领下，中央政治局继承和发扬我们党重视学习、善于学习的优良传统，精心谋划组织集体学习30多次，为不断提高党的治国理</w:t>
      </w:r>
      <w:proofErr w:type="gramStart"/>
      <w:r w:rsidRPr="00E94324">
        <w:rPr>
          <w:rFonts w:asciiTheme="minorEastAsia" w:hAnsiTheme="minorEastAsia" w:cs="宋体" w:hint="eastAsia"/>
          <w:color w:val="000000"/>
          <w:kern w:val="0"/>
          <w:sz w:val="28"/>
          <w:szCs w:val="28"/>
        </w:rPr>
        <w:t>政能力</w:t>
      </w:r>
      <w:proofErr w:type="gramEnd"/>
      <w:r w:rsidRPr="00E94324">
        <w:rPr>
          <w:rFonts w:asciiTheme="minorEastAsia" w:hAnsiTheme="minorEastAsia" w:cs="宋体" w:hint="eastAsia"/>
          <w:color w:val="000000"/>
          <w:kern w:val="0"/>
          <w:sz w:val="28"/>
          <w:szCs w:val="28"/>
        </w:rPr>
        <w:t>和水平</w:t>
      </w:r>
      <w:proofErr w:type="gramStart"/>
      <w:r w:rsidRPr="00E94324">
        <w:rPr>
          <w:rFonts w:asciiTheme="minorEastAsia" w:hAnsiTheme="minorEastAsia" w:cs="宋体" w:hint="eastAsia"/>
          <w:color w:val="000000"/>
          <w:kern w:val="0"/>
          <w:sz w:val="28"/>
          <w:szCs w:val="28"/>
        </w:rPr>
        <w:t>作出</w:t>
      </w:r>
      <w:proofErr w:type="gramEnd"/>
      <w:r w:rsidRPr="00E94324">
        <w:rPr>
          <w:rFonts w:asciiTheme="minorEastAsia" w:hAnsiTheme="minorEastAsia" w:cs="宋体" w:hint="eastAsia"/>
          <w:color w:val="000000"/>
          <w:kern w:val="0"/>
          <w:sz w:val="28"/>
          <w:szCs w:val="28"/>
        </w:rPr>
        <w:t>了表率。开展“两学一做”学习教育，从“关键少数”到全体共产党员的全覆盖学习，是关系到中国共产党整体素质和能力的大事，8700多万名共产党员的素质和能力将产生巨大的社会影响力和推动力。</w:t>
      </w:r>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r w:rsidRPr="00E94324">
        <w:rPr>
          <w:rFonts w:asciiTheme="minorEastAsia" w:hAnsiTheme="minorEastAsia" w:cs="宋体" w:hint="eastAsia"/>
          <w:color w:val="000000"/>
          <w:kern w:val="0"/>
          <w:sz w:val="28"/>
          <w:szCs w:val="28"/>
        </w:rPr>
        <w:t>中央提出在全体党员中开展“两学一做”学习教育，是对全体共产党员提出的具体学习目标要求。通过“学党章党规、学系列讲话，做合格党员”，进一步明确新时期共产党员的职责和使命，进一步提升领导全国人民实现奋斗目标、实现现代化的能力和素质，承担起领导全体人民实现改革攻坚的繁重任务。</w:t>
      </w:r>
    </w:p>
    <w:p w:rsidR="00E94324" w:rsidRPr="00E94324" w:rsidRDefault="00E94324" w:rsidP="00E94324">
      <w:pPr>
        <w:widowControl/>
        <w:spacing w:line="391" w:lineRule="atLeast"/>
        <w:ind w:firstLineChars="200" w:firstLine="562"/>
        <w:jc w:val="left"/>
        <w:rPr>
          <w:rFonts w:asciiTheme="minorEastAsia" w:hAnsiTheme="minorEastAsia" w:cs="宋体" w:hint="eastAsia"/>
          <w:kern w:val="0"/>
          <w:sz w:val="28"/>
          <w:szCs w:val="28"/>
        </w:rPr>
      </w:pPr>
      <w:r w:rsidRPr="00E94324">
        <w:rPr>
          <w:rFonts w:asciiTheme="minorEastAsia" w:hAnsiTheme="minorEastAsia" w:cs="宋体" w:hint="eastAsia"/>
          <w:b/>
          <w:bCs/>
          <w:kern w:val="0"/>
          <w:sz w:val="28"/>
          <w:szCs w:val="28"/>
        </w:rPr>
        <w:t>针对党员队伍思想状况，强化党员先锋模范作用的重要举措</w:t>
      </w:r>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r w:rsidRPr="00E94324">
        <w:rPr>
          <w:rFonts w:asciiTheme="minorEastAsia" w:hAnsiTheme="minorEastAsia" w:cs="宋体" w:hint="eastAsia"/>
          <w:color w:val="000000"/>
          <w:kern w:val="0"/>
          <w:sz w:val="28"/>
          <w:szCs w:val="28"/>
        </w:rPr>
        <w:t>随着改革的深化，利益结构的深层次调整，党员干部队伍的思想状况出现了许多新变化。在一些党员中出现了不健康、不符合党员标准的言论和行为，甚至有些党员公然非议和对抗党中央的决策和部署，</w:t>
      </w:r>
      <w:r w:rsidRPr="00E94324">
        <w:rPr>
          <w:rFonts w:asciiTheme="minorEastAsia" w:hAnsiTheme="minorEastAsia" w:cs="宋体" w:hint="eastAsia"/>
          <w:color w:val="000000"/>
          <w:kern w:val="0"/>
          <w:sz w:val="28"/>
          <w:szCs w:val="28"/>
        </w:rPr>
        <w:lastRenderedPageBreak/>
        <w:t>这些不良言论在以互联网为载体的新媒体时代具有放大效应，在社会上产生了恶劣影响。这些现象，不是简单的党员个人的言论和行为，它反映了改革开放以来伴随着西方技术、资金和理论进入我国后，对我们主流意识形态和价值体系的冲击，必须引起足够警惕。苏联共产党在经济改革出现阻力后，由于苏共高层不切实际的政治改革措施导致苏共意识形态和价值观受到严重冲击，苏共高层决策者又忽略了对普通党员的思想教育，最终导致改革流产，苏共失去执政地位，苏联解体，教训极其深刻。</w:t>
      </w:r>
    </w:p>
    <w:p w:rsidR="00E94324" w:rsidRPr="00E94324" w:rsidRDefault="00E94324" w:rsidP="00E94324">
      <w:pPr>
        <w:pStyle w:val="a6"/>
        <w:shd w:val="clear" w:color="auto" w:fill="FFFFFF"/>
        <w:spacing w:before="224" w:beforeAutospacing="0" w:after="224" w:afterAutospacing="0" w:line="539" w:lineRule="atLeast"/>
        <w:ind w:firstLineChars="200" w:firstLine="560"/>
        <w:rPr>
          <w:rFonts w:asciiTheme="minorEastAsia" w:eastAsiaTheme="minorEastAsia" w:hAnsiTheme="minorEastAsia"/>
          <w:color w:val="000000"/>
          <w:sz w:val="28"/>
          <w:szCs w:val="28"/>
        </w:rPr>
      </w:pPr>
      <w:r w:rsidRPr="00E94324">
        <w:rPr>
          <w:rFonts w:asciiTheme="minorEastAsia" w:eastAsiaTheme="minorEastAsia" w:hAnsiTheme="minorEastAsia" w:hint="eastAsia"/>
          <w:color w:val="000000"/>
          <w:sz w:val="28"/>
          <w:szCs w:val="28"/>
        </w:rPr>
        <w:t>当前，在极少数党员中出现打着党员权利的旗号，攻击甚至谩骂中国共产党，攻击马克思主义和中国特色社会主义的行为，如果我们以为这是小事，以为这就是民主和自由，这就是党员的权利，那就为深化改革挖了一个巨大的隐形陷阱。在全体党员中开展“两学一做”学习教育，将进一步树立党在人民群众中的威信和形象，</w:t>
      </w:r>
      <w:proofErr w:type="gramStart"/>
      <w:r w:rsidRPr="00E94324">
        <w:rPr>
          <w:rFonts w:asciiTheme="minorEastAsia" w:eastAsiaTheme="minorEastAsia" w:hAnsiTheme="minorEastAsia" w:hint="eastAsia"/>
          <w:color w:val="000000"/>
          <w:sz w:val="28"/>
          <w:szCs w:val="28"/>
        </w:rPr>
        <w:t>夯实党</w:t>
      </w:r>
      <w:proofErr w:type="gramEnd"/>
      <w:r w:rsidRPr="00E94324">
        <w:rPr>
          <w:rFonts w:asciiTheme="minorEastAsia" w:eastAsiaTheme="minorEastAsia" w:hAnsiTheme="minorEastAsia" w:hint="eastAsia"/>
          <w:color w:val="000000"/>
          <w:sz w:val="28"/>
          <w:szCs w:val="28"/>
        </w:rPr>
        <w:t>的执政根基。</w:t>
      </w:r>
    </w:p>
    <w:p w:rsidR="00E94324" w:rsidRPr="00E94324" w:rsidRDefault="00E94324" w:rsidP="00E94324">
      <w:pPr>
        <w:pStyle w:val="a6"/>
        <w:shd w:val="clear" w:color="auto" w:fill="FFFFFF"/>
        <w:spacing w:before="224" w:beforeAutospacing="0" w:after="224" w:afterAutospacing="0" w:line="539" w:lineRule="atLeast"/>
        <w:ind w:firstLineChars="200" w:firstLine="560"/>
        <w:rPr>
          <w:rFonts w:asciiTheme="minorEastAsia" w:eastAsiaTheme="minorEastAsia" w:hAnsiTheme="minorEastAsia" w:hint="eastAsia"/>
          <w:color w:val="000000"/>
          <w:sz w:val="28"/>
          <w:szCs w:val="28"/>
        </w:rPr>
      </w:pPr>
      <w:r w:rsidRPr="00E94324">
        <w:rPr>
          <w:rFonts w:asciiTheme="minorEastAsia" w:eastAsiaTheme="minorEastAsia" w:hAnsiTheme="minorEastAsia" w:hint="eastAsia"/>
          <w:color w:val="000000"/>
          <w:sz w:val="28"/>
          <w:szCs w:val="28"/>
        </w:rPr>
        <w:t>必须强调的是，中国共产党是马克思主义执政党，普通党员同党中央保持思想政治上的高度一致，是每个党员必须履行的义务。同时，对党中央的决策部署坚决贯彻执行是党章规定的铁的纪律，而且还要发挥先锋模范作用。有不同意见可以通过一定的组织程序进行反映，这是党章赋予的权利。作为一名党员，要做到在党爱党、在党言党、在党忧党、在党为党，决不允许不负责任地公开发表反对甚至攻击</w:t>
      </w:r>
      <w:proofErr w:type="gramStart"/>
      <w:r w:rsidRPr="00E94324">
        <w:rPr>
          <w:rFonts w:asciiTheme="minorEastAsia" w:eastAsiaTheme="minorEastAsia" w:hAnsiTheme="minorEastAsia" w:hint="eastAsia"/>
          <w:color w:val="000000"/>
          <w:sz w:val="28"/>
          <w:szCs w:val="28"/>
        </w:rPr>
        <w:t>谩</w:t>
      </w:r>
      <w:r w:rsidRPr="00E94324">
        <w:rPr>
          <w:rFonts w:asciiTheme="minorEastAsia" w:eastAsiaTheme="minorEastAsia" w:hAnsiTheme="minorEastAsia" w:hint="eastAsia"/>
          <w:color w:val="000000"/>
          <w:sz w:val="28"/>
          <w:szCs w:val="28"/>
        </w:rPr>
        <w:lastRenderedPageBreak/>
        <w:t>骂党</w:t>
      </w:r>
      <w:proofErr w:type="gramEnd"/>
      <w:r w:rsidRPr="00E94324">
        <w:rPr>
          <w:rFonts w:asciiTheme="minorEastAsia" w:eastAsiaTheme="minorEastAsia" w:hAnsiTheme="minorEastAsia" w:hint="eastAsia"/>
          <w:color w:val="000000"/>
          <w:sz w:val="28"/>
          <w:szCs w:val="28"/>
        </w:rPr>
        <w:t>的言论。这也是在全体党员中开展“两学一做”学习教育的意义所在。</w:t>
      </w:r>
    </w:p>
    <w:p w:rsidR="00E94324" w:rsidRPr="00E94324" w:rsidRDefault="00E94324" w:rsidP="00E94324">
      <w:pPr>
        <w:pStyle w:val="a6"/>
        <w:shd w:val="clear" w:color="auto" w:fill="FFFFFF"/>
        <w:spacing w:before="0" w:beforeAutospacing="0" w:after="0" w:afterAutospacing="0" w:line="539" w:lineRule="atLeast"/>
        <w:ind w:firstLineChars="200" w:firstLine="562"/>
        <w:rPr>
          <w:rFonts w:asciiTheme="minorEastAsia" w:eastAsiaTheme="minorEastAsia" w:hAnsiTheme="minorEastAsia" w:hint="eastAsia"/>
          <w:sz w:val="28"/>
          <w:szCs w:val="28"/>
        </w:rPr>
      </w:pPr>
      <w:r w:rsidRPr="00E94324">
        <w:rPr>
          <w:rStyle w:val="a7"/>
          <w:rFonts w:asciiTheme="minorEastAsia" w:eastAsiaTheme="minorEastAsia" w:hAnsiTheme="minorEastAsia" w:hint="eastAsia"/>
          <w:sz w:val="28"/>
          <w:szCs w:val="28"/>
        </w:rPr>
        <w:t>面对严峻挑战，坚持“三个自信”加强党的先进性纯洁性建设的关键环节</w:t>
      </w:r>
    </w:p>
    <w:p w:rsidR="00E94324" w:rsidRPr="00E94324" w:rsidRDefault="00E94324" w:rsidP="00E94324">
      <w:pPr>
        <w:pStyle w:val="a6"/>
        <w:shd w:val="clear" w:color="auto" w:fill="FFFFFF"/>
        <w:spacing w:before="224" w:beforeAutospacing="0" w:after="224" w:afterAutospacing="0" w:line="539" w:lineRule="atLeast"/>
        <w:ind w:firstLineChars="200" w:firstLine="560"/>
        <w:rPr>
          <w:rFonts w:asciiTheme="minorEastAsia" w:eastAsiaTheme="minorEastAsia" w:hAnsiTheme="minorEastAsia" w:hint="eastAsia"/>
          <w:color w:val="000000"/>
          <w:sz w:val="28"/>
          <w:szCs w:val="28"/>
        </w:rPr>
      </w:pPr>
      <w:r w:rsidRPr="00E94324">
        <w:rPr>
          <w:rFonts w:asciiTheme="minorEastAsia" w:eastAsiaTheme="minorEastAsia" w:hAnsiTheme="minorEastAsia" w:hint="eastAsia"/>
          <w:color w:val="000000"/>
          <w:sz w:val="28"/>
          <w:szCs w:val="28"/>
        </w:rPr>
        <w:t>十八大以来，中国共产党领导的中国特色社会主义道路，给中国人民带来了实在又具体的好处。“冷战”结束，世界社会主义阵营垮塌以后，中国道路为世界社会主义运动走出低谷</w:t>
      </w:r>
      <w:proofErr w:type="gramStart"/>
      <w:r w:rsidRPr="00E94324">
        <w:rPr>
          <w:rFonts w:asciiTheme="minorEastAsia" w:eastAsiaTheme="minorEastAsia" w:hAnsiTheme="minorEastAsia" w:hint="eastAsia"/>
          <w:color w:val="000000"/>
          <w:sz w:val="28"/>
          <w:szCs w:val="28"/>
        </w:rPr>
        <w:t>作出</w:t>
      </w:r>
      <w:proofErr w:type="gramEnd"/>
      <w:r w:rsidRPr="00E94324">
        <w:rPr>
          <w:rFonts w:asciiTheme="minorEastAsia" w:eastAsiaTheme="minorEastAsia" w:hAnsiTheme="minorEastAsia" w:hint="eastAsia"/>
          <w:color w:val="000000"/>
          <w:sz w:val="28"/>
          <w:szCs w:val="28"/>
        </w:rPr>
        <w:t>了举世公认的贡献，也为世界经济走出后金融危机时代困境带来了利好消息。</w:t>
      </w:r>
    </w:p>
    <w:p w:rsidR="00E94324" w:rsidRPr="00E94324" w:rsidRDefault="00E94324" w:rsidP="00E94324">
      <w:pPr>
        <w:pStyle w:val="a6"/>
        <w:shd w:val="clear" w:color="auto" w:fill="FFFFFF"/>
        <w:spacing w:before="224" w:beforeAutospacing="0" w:after="224" w:afterAutospacing="0" w:line="539" w:lineRule="atLeast"/>
        <w:ind w:firstLineChars="200" w:firstLine="560"/>
        <w:rPr>
          <w:rFonts w:asciiTheme="minorEastAsia" w:eastAsiaTheme="minorEastAsia" w:hAnsiTheme="minorEastAsia" w:hint="eastAsia"/>
          <w:color w:val="000000"/>
          <w:sz w:val="28"/>
          <w:szCs w:val="28"/>
        </w:rPr>
      </w:pPr>
      <w:r w:rsidRPr="00E94324">
        <w:rPr>
          <w:rFonts w:asciiTheme="minorEastAsia" w:eastAsiaTheme="minorEastAsia" w:hAnsiTheme="minorEastAsia" w:hint="eastAsia"/>
          <w:color w:val="000000"/>
          <w:sz w:val="28"/>
          <w:szCs w:val="28"/>
        </w:rPr>
        <w:t>但是，资本主义价值体系与社会主义价值体系与生俱来的矛盾和冲突，并没有在和平与发展成为时代主题的世界趋势中完全化解，特别是中国特色社会主义事业取得了举世瞩目的成就，中国俨然成了资本主义体系眼中的“风车”，于是“威胁论”“唱衰论”甚嚣尘上。随着当前中国经济出现下行压力，这种思潮极具迷惑性。少数党员的思想可能出现波动，我们的道路、制度和理论还有没有价值和吸引力？其实，这种挑战比来自经济结构改革中的挑战更具破坏力。因此，坚持“三个自信”不仅仅是坚持中国道路，更是维护我们的根本利益，维护我们基本的民族尊严。</w:t>
      </w:r>
    </w:p>
    <w:p w:rsidR="00E94324" w:rsidRPr="00E94324" w:rsidRDefault="00E94324" w:rsidP="00E94324">
      <w:pPr>
        <w:pStyle w:val="a6"/>
        <w:shd w:val="clear" w:color="auto" w:fill="FFFFFF"/>
        <w:spacing w:before="224" w:beforeAutospacing="0" w:after="224" w:afterAutospacing="0" w:line="539" w:lineRule="atLeast"/>
        <w:ind w:firstLineChars="200" w:firstLine="560"/>
        <w:rPr>
          <w:rFonts w:asciiTheme="minorEastAsia" w:eastAsiaTheme="minorEastAsia" w:hAnsiTheme="minorEastAsia" w:hint="eastAsia"/>
          <w:color w:val="000000"/>
          <w:sz w:val="28"/>
          <w:szCs w:val="28"/>
        </w:rPr>
      </w:pPr>
      <w:r w:rsidRPr="00E94324">
        <w:rPr>
          <w:rFonts w:asciiTheme="minorEastAsia" w:eastAsiaTheme="minorEastAsia" w:hAnsiTheme="minorEastAsia" w:hint="eastAsia"/>
          <w:color w:val="000000"/>
          <w:sz w:val="28"/>
          <w:szCs w:val="28"/>
        </w:rPr>
        <w:t xml:space="preserve"> “两学一做”学习教育在这样的背景下开展就具有明显的针对性，这是中国共产党加强先进性和纯洁性建设的必然要求。进一步说，这既是对每个党员的基本要求，也是建立“防火墙”、应对来自外部</w:t>
      </w:r>
      <w:r w:rsidRPr="00E94324">
        <w:rPr>
          <w:rFonts w:asciiTheme="minorEastAsia" w:eastAsiaTheme="minorEastAsia" w:hAnsiTheme="minorEastAsia" w:hint="eastAsia"/>
          <w:color w:val="000000"/>
          <w:sz w:val="28"/>
          <w:szCs w:val="28"/>
        </w:rPr>
        <w:lastRenderedPageBreak/>
        <w:t>和内部挑战的必要措施。“慎终如始，则无败事”的古训不可忘记，“防微杜渐”成语隐含的深意不可不汲取。</w:t>
      </w:r>
    </w:p>
    <w:p w:rsidR="00E94324" w:rsidRPr="00E94324" w:rsidRDefault="00E94324" w:rsidP="00E94324">
      <w:pPr>
        <w:pStyle w:val="a6"/>
        <w:shd w:val="clear" w:color="auto" w:fill="FFFFFF"/>
        <w:spacing w:before="0" w:beforeAutospacing="0" w:after="0" w:afterAutospacing="0" w:line="539" w:lineRule="atLeast"/>
        <w:ind w:firstLineChars="200" w:firstLine="562"/>
        <w:rPr>
          <w:rFonts w:asciiTheme="minorEastAsia" w:eastAsiaTheme="minorEastAsia" w:hAnsiTheme="minorEastAsia" w:hint="eastAsia"/>
          <w:color w:val="000000"/>
          <w:sz w:val="28"/>
          <w:szCs w:val="28"/>
        </w:rPr>
      </w:pPr>
      <w:r w:rsidRPr="00E94324">
        <w:rPr>
          <w:rStyle w:val="a7"/>
          <w:rFonts w:asciiTheme="minorEastAsia" w:eastAsiaTheme="minorEastAsia" w:hAnsiTheme="minorEastAsia" w:hint="eastAsia"/>
          <w:color w:val="000000"/>
          <w:sz w:val="28"/>
          <w:szCs w:val="28"/>
        </w:rPr>
        <w:t>（</w:t>
      </w:r>
      <w:proofErr w:type="gramStart"/>
      <w:r w:rsidRPr="00E94324">
        <w:rPr>
          <w:rStyle w:val="a7"/>
          <w:rFonts w:asciiTheme="minorEastAsia" w:eastAsiaTheme="minorEastAsia" w:hAnsiTheme="minorEastAsia" w:hint="eastAsia"/>
          <w:color w:val="000000"/>
          <w:sz w:val="28"/>
          <w:szCs w:val="28"/>
        </w:rPr>
        <w:t>李拓</w:t>
      </w:r>
      <w:proofErr w:type="gramEnd"/>
      <w:r w:rsidRPr="00E94324">
        <w:rPr>
          <w:rStyle w:val="a7"/>
          <w:rFonts w:asciiTheme="minorEastAsia" w:eastAsiaTheme="minorEastAsia" w:hAnsiTheme="minorEastAsia" w:hint="eastAsia"/>
          <w:color w:val="000000"/>
          <w:sz w:val="28"/>
          <w:szCs w:val="28"/>
        </w:rPr>
        <w:t xml:space="preserve"> 作者系国家行政学院教授、博士生导师）</w:t>
      </w:r>
    </w:p>
    <w:p w:rsidR="00E94324" w:rsidRPr="00E94324" w:rsidRDefault="00E94324" w:rsidP="00E94324">
      <w:pPr>
        <w:widowControl/>
        <w:spacing w:before="163" w:after="163" w:line="391" w:lineRule="atLeast"/>
        <w:ind w:firstLineChars="200" w:firstLine="560"/>
        <w:jc w:val="left"/>
        <w:rPr>
          <w:rFonts w:asciiTheme="minorEastAsia" w:hAnsiTheme="minorEastAsia" w:cs="宋体" w:hint="eastAsia"/>
          <w:color w:val="000000"/>
          <w:kern w:val="0"/>
          <w:sz w:val="28"/>
          <w:szCs w:val="28"/>
        </w:rPr>
      </w:pPr>
    </w:p>
    <w:p w:rsidR="003D5889" w:rsidRPr="00E94324" w:rsidRDefault="003D5889" w:rsidP="00E94324">
      <w:pPr>
        <w:ind w:firstLineChars="200" w:firstLine="560"/>
        <w:rPr>
          <w:rFonts w:asciiTheme="minorEastAsia" w:hAnsiTheme="minorEastAsia"/>
          <w:sz w:val="28"/>
          <w:szCs w:val="28"/>
        </w:rPr>
      </w:pPr>
    </w:p>
    <w:sectPr w:rsidR="003D5889" w:rsidRPr="00E94324" w:rsidSect="003D5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8C" w:rsidRDefault="00340D8C" w:rsidP="00E94324">
      <w:r>
        <w:separator/>
      </w:r>
    </w:p>
  </w:endnote>
  <w:endnote w:type="continuationSeparator" w:id="0">
    <w:p w:rsidR="00340D8C" w:rsidRDefault="00340D8C" w:rsidP="00E94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8C" w:rsidRDefault="00340D8C" w:rsidP="00E94324">
      <w:r>
        <w:separator/>
      </w:r>
    </w:p>
  </w:footnote>
  <w:footnote w:type="continuationSeparator" w:id="0">
    <w:p w:rsidR="00340D8C" w:rsidRDefault="00340D8C" w:rsidP="00E94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324"/>
    <w:rsid w:val="00340D8C"/>
    <w:rsid w:val="003D5889"/>
    <w:rsid w:val="006361C3"/>
    <w:rsid w:val="007E380E"/>
    <w:rsid w:val="00E94324"/>
    <w:rsid w:val="00FA4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89"/>
    <w:pPr>
      <w:widowControl w:val="0"/>
      <w:jc w:val="both"/>
    </w:pPr>
  </w:style>
  <w:style w:type="paragraph" w:styleId="1">
    <w:name w:val="heading 1"/>
    <w:basedOn w:val="a"/>
    <w:link w:val="1Char"/>
    <w:uiPriority w:val="9"/>
    <w:qFormat/>
    <w:rsid w:val="00E943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324"/>
    <w:rPr>
      <w:sz w:val="18"/>
      <w:szCs w:val="18"/>
    </w:rPr>
  </w:style>
  <w:style w:type="paragraph" w:styleId="a4">
    <w:name w:val="footer"/>
    <w:basedOn w:val="a"/>
    <w:link w:val="Char0"/>
    <w:uiPriority w:val="99"/>
    <w:semiHidden/>
    <w:unhideWhenUsed/>
    <w:rsid w:val="00E94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4324"/>
    <w:rPr>
      <w:sz w:val="18"/>
      <w:szCs w:val="18"/>
    </w:rPr>
  </w:style>
  <w:style w:type="character" w:customStyle="1" w:styleId="1Char">
    <w:name w:val="标题 1 Char"/>
    <w:basedOn w:val="a0"/>
    <w:link w:val="1"/>
    <w:uiPriority w:val="9"/>
    <w:rsid w:val="00E94324"/>
    <w:rPr>
      <w:rFonts w:ascii="宋体" w:eastAsia="宋体" w:hAnsi="宋体" w:cs="宋体"/>
      <w:b/>
      <w:bCs/>
      <w:kern w:val="36"/>
      <w:sz w:val="48"/>
      <w:szCs w:val="48"/>
    </w:rPr>
  </w:style>
  <w:style w:type="character" w:styleId="a5">
    <w:name w:val="Hyperlink"/>
    <w:basedOn w:val="a0"/>
    <w:uiPriority w:val="99"/>
    <w:semiHidden/>
    <w:unhideWhenUsed/>
    <w:rsid w:val="00E94324"/>
    <w:rPr>
      <w:color w:val="0000FF"/>
      <w:u w:val="single"/>
    </w:rPr>
  </w:style>
  <w:style w:type="paragraph" w:styleId="a6">
    <w:name w:val="Normal (Web)"/>
    <w:basedOn w:val="a"/>
    <w:uiPriority w:val="99"/>
    <w:semiHidden/>
    <w:unhideWhenUsed/>
    <w:rsid w:val="00E9432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94324"/>
    <w:rPr>
      <w:b/>
      <w:bCs/>
    </w:rPr>
  </w:style>
  <w:style w:type="paragraph" w:styleId="a8">
    <w:name w:val="Balloon Text"/>
    <w:basedOn w:val="a"/>
    <w:link w:val="Char1"/>
    <w:uiPriority w:val="99"/>
    <w:semiHidden/>
    <w:unhideWhenUsed/>
    <w:rsid w:val="00E94324"/>
    <w:rPr>
      <w:sz w:val="18"/>
      <w:szCs w:val="18"/>
    </w:rPr>
  </w:style>
  <w:style w:type="character" w:customStyle="1" w:styleId="Char1">
    <w:name w:val="批注框文本 Char"/>
    <w:basedOn w:val="a0"/>
    <w:link w:val="a8"/>
    <w:uiPriority w:val="99"/>
    <w:semiHidden/>
    <w:rsid w:val="00E94324"/>
    <w:rPr>
      <w:sz w:val="18"/>
      <w:szCs w:val="18"/>
    </w:rPr>
  </w:style>
</w:styles>
</file>

<file path=word/webSettings.xml><?xml version="1.0" encoding="utf-8"?>
<w:webSettings xmlns:r="http://schemas.openxmlformats.org/officeDocument/2006/relationships" xmlns:w="http://schemas.openxmlformats.org/wordprocessingml/2006/main">
  <w:divs>
    <w:div w:id="1180965757">
      <w:bodyDiv w:val="1"/>
      <w:marLeft w:val="0"/>
      <w:marRight w:val="0"/>
      <w:marTop w:val="0"/>
      <w:marBottom w:val="0"/>
      <w:divBdr>
        <w:top w:val="none" w:sz="0" w:space="0" w:color="auto"/>
        <w:left w:val="none" w:sz="0" w:space="0" w:color="auto"/>
        <w:bottom w:val="none" w:sz="0" w:space="0" w:color="auto"/>
        <w:right w:val="none" w:sz="0" w:space="0" w:color="auto"/>
      </w:divBdr>
    </w:div>
    <w:div w:id="1740640224">
      <w:bodyDiv w:val="1"/>
      <w:marLeft w:val="0"/>
      <w:marRight w:val="0"/>
      <w:marTop w:val="0"/>
      <w:marBottom w:val="0"/>
      <w:divBdr>
        <w:top w:val="none" w:sz="0" w:space="0" w:color="auto"/>
        <w:left w:val="none" w:sz="0" w:space="0" w:color="auto"/>
        <w:bottom w:val="none" w:sz="0" w:space="0" w:color="auto"/>
        <w:right w:val="none" w:sz="0" w:space="0" w:color="auto"/>
      </w:divBdr>
      <w:divsChild>
        <w:div w:id="1684552023">
          <w:marLeft w:val="0"/>
          <w:marRight w:val="0"/>
          <w:marTop w:val="68"/>
          <w:marBottom w:val="68"/>
          <w:divBdr>
            <w:top w:val="none" w:sz="0" w:space="0" w:color="auto"/>
            <w:left w:val="none" w:sz="0" w:space="0" w:color="auto"/>
            <w:bottom w:val="dotted"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aper.gmw.cn/gmrb/html/2016-05/08/nw.D110000gmrb_20160508_1-0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2016-07-01T10:37:00Z</dcterms:created>
  <dcterms:modified xsi:type="dcterms:W3CDTF">2016-07-01T10:39:00Z</dcterms:modified>
</cp:coreProperties>
</file>