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F3" w:rsidRPr="00461EF3" w:rsidRDefault="00461EF3" w:rsidP="00461EF3">
      <w:pPr>
        <w:widowControl/>
        <w:spacing w:after="375" w:line="330" w:lineRule="atLeast"/>
        <w:jc w:val="center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461EF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黄大年：生命，为祖国澎湃！</w:t>
      </w:r>
    </w:p>
    <w:p w:rsidR="00461EF3" w:rsidRPr="00461EF3" w:rsidRDefault="00461EF3" w:rsidP="00461EF3">
      <w:pPr>
        <w:widowControl/>
        <w:spacing w:line="33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来源：新华网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b/>
          <w:bCs/>
          <w:color w:val="666666"/>
          <w:kern w:val="0"/>
        </w:rPr>
        <w:t>他是国际上举足轻重的战略科学家。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b/>
          <w:bCs/>
          <w:color w:val="666666"/>
          <w:kern w:val="0"/>
        </w:rPr>
        <w:t>他让中国正式进入了“深地时代”。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b/>
          <w:bCs/>
          <w:color w:val="666666"/>
          <w:kern w:val="0"/>
        </w:rPr>
        <w:t>有外国媒体报道说，他的回国，让某国当年的航母演习舰队后退了100海里。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b/>
          <w:bCs/>
          <w:color w:val="666666"/>
          <w:kern w:val="0"/>
        </w:rPr>
        <w:t>他，就是黄大年。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b/>
          <w:bCs/>
          <w:color w:val="666666"/>
          <w:kern w:val="0"/>
        </w:rPr>
        <w:t>让报国初心铺</w:t>
      </w:r>
      <w:proofErr w:type="gramStart"/>
      <w:r w:rsidRPr="00461EF3">
        <w:rPr>
          <w:rFonts w:ascii="宋体" w:eastAsia="宋体" w:hAnsi="宋体" w:cs="宋体" w:hint="eastAsia"/>
          <w:b/>
          <w:bCs/>
          <w:color w:val="666666"/>
          <w:kern w:val="0"/>
        </w:rPr>
        <w:t>染生命</w:t>
      </w:r>
      <w:proofErr w:type="gramEnd"/>
      <w:r w:rsidRPr="00461EF3">
        <w:rPr>
          <w:rFonts w:ascii="宋体" w:eastAsia="宋体" w:hAnsi="宋体" w:cs="宋体" w:hint="eastAsia"/>
          <w:b/>
          <w:bCs/>
          <w:color w:val="666666"/>
          <w:kern w:val="0"/>
        </w:rPr>
        <w:t>底色——海</w:t>
      </w:r>
      <w:proofErr w:type="gramStart"/>
      <w:r w:rsidRPr="00461EF3">
        <w:rPr>
          <w:rFonts w:ascii="宋体" w:eastAsia="宋体" w:hAnsi="宋体" w:cs="宋体" w:hint="eastAsia"/>
          <w:b/>
          <w:bCs/>
          <w:color w:val="666666"/>
          <w:kern w:val="0"/>
        </w:rPr>
        <w:t>归战略</w:t>
      </w:r>
      <w:proofErr w:type="gramEnd"/>
      <w:r w:rsidRPr="00461EF3">
        <w:rPr>
          <w:rFonts w:ascii="宋体" w:eastAsia="宋体" w:hAnsi="宋体" w:cs="宋体" w:hint="eastAsia"/>
          <w:b/>
          <w:bCs/>
          <w:color w:val="666666"/>
          <w:kern w:val="0"/>
        </w:rPr>
        <w:t>科学家黄大年的人生启示之一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人的一生充满了选择。去留之间,取舍之中,考验着智慧,更照鉴情怀。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“为什么回国?”经常有人向海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归战略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科学家黄大年问起这个问题。对于一个在国外生活优裕、事业骄人的“海漂”来说,要抛舍这来之不易的一切并不容易。是一种什么样的召唤,让黄大年义无反顾回国效力?是一种什么样的牵挂,让他念念不忘父母之邦?“祖国高于一切”——这是黄大年用生命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作出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的回答。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不论树的影子有多长,根永远扎在土里。回顾黄大年58岁的生命历程,对祖国的爱始终是他最深沉的情结。大学毕业,他以“振兴中华,乃我辈之责”书写爱国报国之志；在海外的18年里,他密切关注祖国科技事业的发展,在情感上“从未和祖国分开过”；回国后的7年,他更是夜以继日、忘我工作,成为众人眼中的“拼命黄郎”,拼搏至生命最后一息。“只要祖国需要,我必全力以赴”,这是他人生的写照,更是他不变的初心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这是一颗为祖国跳动的赤子之心。习近平总书记指出,天下为公、担当道义,是广大知识分子应有的情怀。在黄大年身上,人们可以深刻感知一个知识分子浓厚的家国情怀。作为一个享誉世界的科学家,黄大年深知自己的根之所在——“我是国家培养出来的,我的归宿在中国”。在他心里,祖国需要就是最高追求,“为国担当”就是人生信条。从响应国家“千人计划”的召唤毅然归来,到带领几百名科学家奋力创造多项国际领先的科研成果,再到潜心为祖国培养后继创新人才……黄大年以身许国、无怨无悔,用实际行动诠释了爱国之心、强国之志、报国之情,为广大知识分子树立了光辉的榜样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这是一颗为中国梦澎湃的奋斗之心。从“海漂”到“海归”,不只是黄大年个体命运的转折,也是实现中国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梦伟大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时代进程的一个折射。“得其大者可以兼其小”,黄大年自觉把人生理想与国家发展融为一体,“只有在祖国把同样的事做成了,才是最大的满足”。他洞察中国从科技大国向科技强国迈进的发展大势,想国家之所想、急国家之所急,勇于攀登创新高峰,</w:t>
      </w: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>为建设世界科技强国倾尽全部心力,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作出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了突出贡献。“只要大家努力和坚持,一定能实现强国梦”。黄大年短暂而精彩的一生启示我们,把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个人梦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与中国梦紧密联系在一起,个体奋斗的价值才能得到升华,人生才能具有超越小我、成就大我的非凡意义。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无论身在何处,《我爱你,中国》都是黄大年最喜爱的歌。这首歌,唱出了海外赤子的心声,也诉说着中华儿女的衷肠。历史不会忘记,从李四光、钱学森、邓稼先等,到今天像黄大年这样的留学归国人员,或冲破层层阻力回到祖国怀抱,或摆脱利益羁绊甘愿为国奉献,他们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赓续着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爱我中华的精神血脉,为了振兴中华而矢志奋斗。今天,当中华民族从未如此接近实现复兴的梦想,当新中国成立以来最大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规模海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归潮方兴未艾,祖国更加呼唤千万个黄大年式的优秀人才,人民更加呼唤为梦想顽强拼搏的时代弄潮儿。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“做一朵小小的浪花奔腾,呼啸加入献身者的滚滚洪流中推动历史向前发展”,在历史的长河中,无数个黄大年一般的民族脊梁燃烧自己、照亮未来。他们的英名永在,他们的事业长存,他们的精神将永远激励我们不忘初心、继续前进,为实现中国梦书写无愧于祖国和人民的辉煌篇章。（新华社评论员）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b/>
          <w:bCs/>
          <w:color w:val="666666"/>
          <w:kern w:val="0"/>
        </w:rPr>
        <w:t>以创新追求勇攀科研高峰——海</w:t>
      </w:r>
      <w:proofErr w:type="gramStart"/>
      <w:r w:rsidRPr="00461EF3">
        <w:rPr>
          <w:rFonts w:ascii="宋体" w:eastAsia="宋体" w:hAnsi="宋体" w:cs="宋体" w:hint="eastAsia"/>
          <w:b/>
          <w:bCs/>
          <w:color w:val="666666"/>
          <w:kern w:val="0"/>
        </w:rPr>
        <w:t>归战略</w:t>
      </w:r>
      <w:proofErr w:type="gramEnd"/>
      <w:r w:rsidRPr="00461EF3">
        <w:rPr>
          <w:rFonts w:ascii="宋体" w:eastAsia="宋体" w:hAnsi="宋体" w:cs="宋体" w:hint="eastAsia"/>
          <w:b/>
          <w:bCs/>
          <w:color w:val="666666"/>
          <w:kern w:val="0"/>
        </w:rPr>
        <w:t>科学家黄大年的人生启示之二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科技兴则民族兴，科技强则国家强。对一名科技工作者而言，投身祖国科技创新的时代洪流，为建设世界科技强国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作出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贡献，是最大的使命担当，也是最高的荣誉褒奖。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被人们称为“拼命黄郎”的海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归战略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科学家黄大年曾经说过：“中国要由大国变成强国，需要有一批‘科研疯子’，这其中能有我，余愿足矣！”七年间，他带领４００多名科学家创造了多项“中国第一”，为我国“巡天探地潜海”填补多项技术空白，不少处于国际领先地位。斯人已逝，追思犹存。黄大年以只争朝夕的精神投身科研，谱写了一首矢志创新的奋斗之歌，树起了一座勇攀高峰的精神丰碑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科学技术是第一生产力，是国家富强、民族振兴、人民幸福的重要支撑。而真正的核心技术是买不来的，必须牢牢抓住创新这个“弯道超车”的关键，才能大踏步追赶科技潮流、抢占时代先机。黄大年无时无刻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不想着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赶超前沿、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不想着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超越极限，他带领科技团队参照国际最高水平、瞄准关键核心技术，在地球探测科学领域奋起直追，取得了深部探测能力达到国际一流水平等重要成果。“无限风光在险峰”，只要坚定信心、勇于登攀，我国广大科技工作者完全有能力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作出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更多创新创造，在一些重要科技领域实现跨越发展，在新一轮全球科技竞争中大显身手、赢得主动。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科技不创新不行，创新慢了也不行。科技竞争历来就是时间和速度的赛跑，如果不识变、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不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应变、不求变，就可能陷入被动，错失发展机遇。“一个真正的科学家总会有极其强大的不安全感，生怕自己稍微慢一步就落下了。”黄大年正是怀着这样的忧患意识和强烈紧</w:t>
      </w: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>迫感，恨不能一分钟掰成八瓣儿用，把自己的生命发挥到极限。“一万年太久，只争朝夕”，这是他用创新实践同时间赛跑的真实写照，更是他追逐梦想的强大动力。有付出才有回报，敢拼搏方能立潮头。黄大年把对祖国的挚爱、对科研的执着，浓缩在自己的人生书写之中，激励着人们继续求索、接力奋斗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科技竞争比的是速度，拼的是智慧。5年大于50年，黄大年靠什么让我国深探项目从远远落后到比肩一流？探求就里，这与他的求实作风和科学方法密不可分。他运用系统思维安排科研攻关，既注重激发人才的主观能动性，又注重考核督察等机制保障，既突出重点项目攻坚，又兼顾配套技术支持，形成了系统整合、协同推进的工作方法；他秉持融合理念布局，以交叉、融合的思路拓展作业面，在碰撞中寻求突破，在差异中做大增量，取得科研工作的“化学反应”“裂变反应”；他采取开放态度开展学术科研，深度参与国际交流合作，充分利用全球创新资源，在更高起点上推进自主创新。黄大年在工作中形成的一整套思路、策略、手段和方法，为怎么创新、如何突破</w:t>
      </w:r>
      <w:proofErr w:type="gramStart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作出</w:t>
      </w:r>
      <w:proofErr w:type="gramEnd"/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成功示范，积累了宝贵经验。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马克思说：“在科学的道路上没有平坦的大路可走，只有在崎岖小路的攀登上不畏劳苦的人，才有希望到达光辉的顶点。”黄大年志在创新、奋斗不息，实现了自己“加入献身者的滚滚洪流中推动历史向前发展”的理想抱负。创新永无止境，精神薪火相传。黄大年的精神力量必将激励广大科技工作者探索前行，用创新追求书写有价值的人生、成就有高度的梦想。（新华社评论员）</w:t>
      </w:r>
    </w:p>
    <w:p w:rsidR="00461EF3" w:rsidRPr="00461EF3" w:rsidRDefault="00461EF3" w:rsidP="00461EF3">
      <w:pPr>
        <w:widowControl/>
        <w:spacing w:after="30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61EF3">
        <w:rPr>
          <w:rFonts w:ascii="宋体" w:eastAsia="宋体" w:hAnsi="宋体" w:cs="宋体" w:hint="eastAsia"/>
          <w:color w:val="666666"/>
          <w:kern w:val="0"/>
          <w:szCs w:val="21"/>
        </w:rPr>
        <w:t>相关视频链接：</w:t>
      </w:r>
      <w:hyperlink r:id="rId6" w:tgtFrame="_blank" w:history="1">
        <w:r w:rsidRPr="00461EF3">
          <w:rPr>
            <w:rFonts w:ascii="宋体" w:eastAsia="宋体" w:hAnsi="宋体" w:cs="宋体" w:hint="eastAsia"/>
            <w:color w:val="666666"/>
            <w:kern w:val="0"/>
            <w:u w:val="single"/>
          </w:rPr>
          <w:t>http://news.xinhuanet.com/politics/2017-05/17/c_1120990517.htm</w:t>
        </w:r>
      </w:hyperlink>
    </w:p>
    <w:p w:rsidR="003D5889" w:rsidRPr="00461EF3" w:rsidRDefault="003D5889"/>
    <w:sectPr w:rsidR="003D5889" w:rsidRPr="00461EF3" w:rsidSect="003D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28" w:rsidRDefault="00CC4F28" w:rsidP="00461EF3">
      <w:r>
        <w:separator/>
      </w:r>
    </w:p>
  </w:endnote>
  <w:endnote w:type="continuationSeparator" w:id="0">
    <w:p w:rsidR="00CC4F28" w:rsidRDefault="00CC4F28" w:rsidP="0046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28" w:rsidRDefault="00CC4F28" w:rsidP="00461EF3">
      <w:r>
        <w:separator/>
      </w:r>
    </w:p>
  </w:footnote>
  <w:footnote w:type="continuationSeparator" w:id="0">
    <w:p w:rsidR="00CC4F28" w:rsidRDefault="00CC4F28" w:rsidP="00461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EF3"/>
    <w:rsid w:val="001C3492"/>
    <w:rsid w:val="003D5889"/>
    <w:rsid w:val="00461EF3"/>
    <w:rsid w:val="006361C3"/>
    <w:rsid w:val="00B7361A"/>
    <w:rsid w:val="00CC4F28"/>
    <w:rsid w:val="00FA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89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61EF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E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EF3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61EF3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61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61EF3"/>
    <w:rPr>
      <w:b/>
      <w:bCs/>
    </w:rPr>
  </w:style>
  <w:style w:type="character" w:styleId="a7">
    <w:name w:val="Hyperlink"/>
    <w:basedOn w:val="a0"/>
    <w:uiPriority w:val="99"/>
    <w:semiHidden/>
    <w:unhideWhenUsed/>
    <w:rsid w:val="00461E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D8D8D8"/>
            <w:right w:val="none" w:sz="0" w:space="0" w:color="auto"/>
          </w:divBdr>
          <w:divsChild>
            <w:div w:id="736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4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xinhuanet.com/politics/2017-05/17/c_1120990517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2017-05-18T09:33:00Z</dcterms:created>
  <dcterms:modified xsi:type="dcterms:W3CDTF">2017-05-18T09:33:00Z</dcterms:modified>
</cp:coreProperties>
</file>